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B6C5F" w14:textId="57971D21" w:rsidR="00685990" w:rsidRDefault="008D1615">
      <w:pPr>
        <w:rPr>
          <w:b/>
          <w:bCs/>
        </w:rPr>
      </w:pPr>
      <w:r w:rsidRPr="008D1615">
        <w:rPr>
          <w:b/>
          <w:bCs/>
        </w:rPr>
        <w:t>Report from Rebecca Mose</w:t>
      </w:r>
      <w:r w:rsidR="005C0445">
        <w:rPr>
          <w:b/>
          <w:bCs/>
        </w:rPr>
        <w:t>dale</w:t>
      </w:r>
      <w:r w:rsidRPr="008D1615">
        <w:rPr>
          <w:b/>
          <w:bCs/>
        </w:rPr>
        <w:t xml:space="preserve"> – Chairman to the Parish Council of Shrawley</w:t>
      </w:r>
    </w:p>
    <w:p w14:paraId="316B6AB7" w14:textId="1F3EC3C3" w:rsidR="008D1615" w:rsidRDefault="008D1615">
      <w:r>
        <w:t>Current Councillors are Rebecca Mose</w:t>
      </w:r>
      <w:r w:rsidR="005C0445">
        <w:t>dale</w:t>
      </w:r>
      <w:r>
        <w:t xml:space="preserve">, Anna Dorrell, </w:t>
      </w:r>
      <w:proofErr w:type="spellStart"/>
      <w:r>
        <w:t>Humperdink</w:t>
      </w:r>
      <w:proofErr w:type="spellEnd"/>
      <w:r>
        <w:t xml:space="preserve"> Jackman and Mike Dymond.  The Parish Council aim to meet monthly.  Agendas and minutes are on the parish council website.</w:t>
      </w:r>
    </w:p>
    <w:p w14:paraId="502A7755" w14:textId="6B29D364" w:rsidR="008D1615" w:rsidRDefault="005C0445" w:rsidP="005C0445">
      <w:pPr>
        <w:pStyle w:val="ListParagraph"/>
        <w:numPr>
          <w:ilvl w:val="0"/>
          <w:numId w:val="4"/>
        </w:numPr>
      </w:pPr>
      <w:r>
        <w:t>s</w:t>
      </w:r>
      <w:r w:rsidR="008D1615">
        <w:t>hrawleyparishcouncil.gov.uk</w:t>
      </w:r>
      <w:r>
        <w:t xml:space="preserve"> -</w:t>
      </w:r>
    </w:p>
    <w:p w14:paraId="52E4BD49" w14:textId="4CB4F501" w:rsidR="008D1615" w:rsidRPr="005C0445" w:rsidRDefault="008D1615">
      <w:pPr>
        <w:rPr>
          <w:u w:val="single"/>
        </w:rPr>
      </w:pPr>
      <w:r w:rsidRPr="005C0445">
        <w:rPr>
          <w:u w:val="single"/>
        </w:rPr>
        <w:t>In 2020-21 the parish council has</w:t>
      </w:r>
    </w:p>
    <w:p w14:paraId="5527FFA1" w14:textId="36E28552" w:rsidR="008D1615" w:rsidRDefault="008D1615" w:rsidP="008D1615">
      <w:pPr>
        <w:pStyle w:val="ListParagraph"/>
        <w:numPr>
          <w:ilvl w:val="0"/>
          <w:numId w:val="1"/>
        </w:numPr>
      </w:pPr>
      <w:r>
        <w:t>Dealt with over 150 parish queries</w:t>
      </w:r>
    </w:p>
    <w:p w14:paraId="2B21590E" w14:textId="2D92124A" w:rsidR="008D1615" w:rsidRDefault="008D1615" w:rsidP="008D1615">
      <w:pPr>
        <w:pStyle w:val="ListParagraph"/>
        <w:numPr>
          <w:ilvl w:val="0"/>
          <w:numId w:val="1"/>
        </w:numPr>
      </w:pPr>
      <w:r>
        <w:t>Spent an average of 50 hours a month addressing parish council matters</w:t>
      </w:r>
    </w:p>
    <w:p w14:paraId="532DA0DB" w14:textId="2BD9012A" w:rsidR="008D1615" w:rsidRDefault="008D1615" w:rsidP="008D1615">
      <w:pPr>
        <w:pStyle w:val="ListParagraph"/>
        <w:numPr>
          <w:ilvl w:val="0"/>
          <w:numId w:val="1"/>
        </w:numPr>
      </w:pPr>
      <w:r>
        <w:t>Provided over £1000 grant money to fund community projects</w:t>
      </w:r>
    </w:p>
    <w:p w14:paraId="3F0E7E6D" w14:textId="275FE31B" w:rsidR="008D1615" w:rsidRDefault="008D1615" w:rsidP="005C0445">
      <w:pPr>
        <w:pStyle w:val="ListParagraph"/>
        <w:numPr>
          <w:ilvl w:val="0"/>
          <w:numId w:val="1"/>
        </w:numPr>
      </w:pPr>
      <w:r>
        <w:t>We have welcomed a new clerk to the Parish Council team, and she has been invaluable in helping the Parish Council grow this year.</w:t>
      </w:r>
    </w:p>
    <w:p w14:paraId="0360C1AB" w14:textId="56597AE7" w:rsidR="008D1615" w:rsidRDefault="008D1615" w:rsidP="005C0445">
      <w:pPr>
        <w:pStyle w:val="ListParagraph"/>
        <w:numPr>
          <w:ilvl w:val="0"/>
          <w:numId w:val="1"/>
        </w:numPr>
      </w:pPr>
      <w:r>
        <w:t>All Parish Councillors attended the CALC parish councillor training at the start of the year which provided a whistle stop tour of duties involved.  The Chairman also completed Chairmanship training.</w:t>
      </w:r>
      <w:r w:rsidR="005C0445">
        <w:t xml:space="preserve"> </w:t>
      </w:r>
    </w:p>
    <w:p w14:paraId="7426846A" w14:textId="49909CF9" w:rsidR="008D1615" w:rsidRDefault="008D1615" w:rsidP="008D1615">
      <w:pPr>
        <w:pStyle w:val="ListParagraph"/>
        <w:numPr>
          <w:ilvl w:val="0"/>
          <w:numId w:val="1"/>
        </w:numPr>
      </w:pPr>
      <w:r>
        <w:t>Former Councillor – Rhiannon Clark with the support of Andrew James successfully secured the New Inn as an asset of Community Value.  It will remain on the ACV register until 2026.  Malvern Hills District made special reference to the quality of the application, stating that it was an exemplar nomination.</w:t>
      </w:r>
    </w:p>
    <w:p w14:paraId="5C2E9280" w14:textId="0917A118" w:rsidR="008D1615" w:rsidRPr="005C0445" w:rsidRDefault="008D1615" w:rsidP="008D1615">
      <w:pPr>
        <w:rPr>
          <w:u w:val="single"/>
        </w:rPr>
      </w:pPr>
      <w:r w:rsidRPr="005C0445">
        <w:rPr>
          <w:u w:val="single"/>
        </w:rPr>
        <w:t>Projects</w:t>
      </w:r>
    </w:p>
    <w:p w14:paraId="08D74AEE" w14:textId="7E57B6E0" w:rsidR="008D1615" w:rsidRDefault="008D1615" w:rsidP="008D1615">
      <w:r>
        <w:t>This year the following projects have been undertaken.</w:t>
      </w:r>
    </w:p>
    <w:p w14:paraId="0E218545" w14:textId="20516F3A" w:rsidR="008D1615" w:rsidRPr="008D1615" w:rsidRDefault="008D1615" w:rsidP="008D1615">
      <w:pPr>
        <w:numPr>
          <w:ilvl w:val="0"/>
          <w:numId w:val="2"/>
        </w:numPr>
        <w:spacing w:after="0" w:line="240" w:lineRule="auto"/>
        <w:rPr>
          <w:rFonts w:eastAsia="Times New Roman"/>
        </w:rPr>
      </w:pPr>
      <w:r w:rsidRPr="008D1615">
        <w:rPr>
          <w:rFonts w:eastAsia="Times New Roman"/>
        </w:rPr>
        <w:t xml:space="preserve">Shrawley Parish Council funded a village initiative to plant </w:t>
      </w:r>
      <w:r w:rsidRPr="008D1615">
        <w:rPr>
          <w:rFonts w:eastAsia="Times New Roman"/>
        </w:rPr>
        <w:t>wildflowers</w:t>
      </w:r>
      <w:r w:rsidRPr="008D1615">
        <w:rPr>
          <w:rFonts w:eastAsia="Times New Roman"/>
        </w:rPr>
        <w:t xml:space="preserve"> in the banks around the village. Our wonderful, green fingered villager Chris Freeman has planted over 400 bulbs! </w:t>
      </w:r>
    </w:p>
    <w:p w14:paraId="370250AE" w14:textId="77777777" w:rsidR="008D1615" w:rsidRPr="008D1615" w:rsidRDefault="008D1615" w:rsidP="008D1615">
      <w:pPr>
        <w:numPr>
          <w:ilvl w:val="0"/>
          <w:numId w:val="2"/>
        </w:numPr>
        <w:spacing w:after="0" w:line="240" w:lineRule="auto"/>
        <w:rPr>
          <w:rFonts w:eastAsia="Times New Roman"/>
        </w:rPr>
      </w:pPr>
      <w:r w:rsidRPr="008D1615">
        <w:rPr>
          <w:rFonts w:eastAsia="Times New Roman"/>
        </w:rPr>
        <w:t xml:space="preserve">In collaboration with the Shrawley Village Hall we set up an emergency COVID response team to support those in the Parish who needed help during Lockdown 1 &amp; 2. </w:t>
      </w:r>
    </w:p>
    <w:p w14:paraId="6EDDE7EB" w14:textId="77777777" w:rsidR="008D1615" w:rsidRPr="008D1615" w:rsidRDefault="008D1615" w:rsidP="008D1615">
      <w:pPr>
        <w:numPr>
          <w:ilvl w:val="0"/>
          <w:numId w:val="2"/>
        </w:numPr>
        <w:spacing w:after="0" w:line="240" w:lineRule="auto"/>
        <w:rPr>
          <w:rFonts w:eastAsia="Times New Roman"/>
        </w:rPr>
      </w:pPr>
      <w:r w:rsidRPr="008D1615">
        <w:rPr>
          <w:rFonts w:eastAsia="Times New Roman"/>
        </w:rPr>
        <w:t xml:space="preserve">We bought a new bench for Shrawley woods.  </w:t>
      </w:r>
    </w:p>
    <w:p w14:paraId="521711DD" w14:textId="77777777" w:rsidR="008D1615" w:rsidRPr="008D1615" w:rsidRDefault="008D1615" w:rsidP="008D1615">
      <w:pPr>
        <w:numPr>
          <w:ilvl w:val="0"/>
          <w:numId w:val="2"/>
        </w:numPr>
        <w:spacing w:after="0" w:line="240" w:lineRule="auto"/>
        <w:rPr>
          <w:rFonts w:eastAsia="Times New Roman"/>
        </w:rPr>
      </w:pPr>
      <w:r w:rsidRPr="008D1615">
        <w:rPr>
          <w:rFonts w:eastAsia="Times New Roman"/>
        </w:rPr>
        <w:t xml:space="preserve">Thanks to Mike Dymond and our news </w:t>
      </w:r>
      <w:proofErr w:type="spellStart"/>
      <w:r w:rsidRPr="008D1615">
        <w:rPr>
          <w:rFonts w:eastAsia="Times New Roman"/>
        </w:rPr>
        <w:t>lengthsman</w:t>
      </w:r>
      <w:proofErr w:type="spellEnd"/>
      <w:r w:rsidRPr="008D1615">
        <w:rPr>
          <w:rFonts w:eastAsia="Times New Roman"/>
        </w:rPr>
        <w:t>, we revamped the Millennium Green.</w:t>
      </w:r>
    </w:p>
    <w:p w14:paraId="5A152FEA" w14:textId="77777777" w:rsidR="008D1615" w:rsidRPr="008D1615" w:rsidRDefault="008D1615" w:rsidP="008D1615">
      <w:pPr>
        <w:numPr>
          <w:ilvl w:val="0"/>
          <w:numId w:val="2"/>
        </w:numPr>
        <w:spacing w:after="0" w:line="240" w:lineRule="auto"/>
        <w:rPr>
          <w:rFonts w:eastAsia="Times New Roman"/>
        </w:rPr>
      </w:pPr>
      <w:r w:rsidRPr="008D1615">
        <w:rPr>
          <w:rFonts w:eastAsia="Times New Roman"/>
        </w:rPr>
        <w:t xml:space="preserve">Our new </w:t>
      </w:r>
      <w:proofErr w:type="spellStart"/>
      <w:r w:rsidRPr="008D1615">
        <w:rPr>
          <w:rFonts w:eastAsia="Times New Roman"/>
        </w:rPr>
        <w:t>lengthmans</w:t>
      </w:r>
      <w:proofErr w:type="spellEnd"/>
      <w:r w:rsidRPr="008D1615">
        <w:rPr>
          <w:rFonts w:eastAsia="Times New Roman"/>
        </w:rPr>
        <w:t xml:space="preserve"> cleared Hollow Lane. </w:t>
      </w:r>
    </w:p>
    <w:p w14:paraId="79DBFBAC" w14:textId="77777777" w:rsidR="008D1615" w:rsidRPr="008D1615" w:rsidRDefault="008D1615" w:rsidP="008D1615">
      <w:pPr>
        <w:numPr>
          <w:ilvl w:val="0"/>
          <w:numId w:val="2"/>
        </w:numPr>
        <w:spacing w:after="0" w:line="240" w:lineRule="auto"/>
        <w:rPr>
          <w:rFonts w:eastAsia="Times New Roman"/>
        </w:rPr>
      </w:pPr>
      <w:r w:rsidRPr="008D1615">
        <w:rPr>
          <w:rFonts w:eastAsia="Times New Roman"/>
        </w:rPr>
        <w:t xml:space="preserve">Our successfully worked with Worcestershire Highways to get Rectory Lane resurfaced. </w:t>
      </w:r>
    </w:p>
    <w:p w14:paraId="0752E342" w14:textId="63A3378C" w:rsidR="008D1615" w:rsidRDefault="008D1615" w:rsidP="008D1615">
      <w:pPr>
        <w:pStyle w:val="ListParagraph"/>
        <w:numPr>
          <w:ilvl w:val="0"/>
          <w:numId w:val="2"/>
        </w:numPr>
      </w:pPr>
      <w:r w:rsidRPr="008D1615">
        <w:t>We secure</w:t>
      </w:r>
      <w:r w:rsidRPr="008D1615">
        <w:t>d</w:t>
      </w:r>
      <w:r w:rsidRPr="008D1615">
        <w:t xml:space="preserve"> FTTP for our 01299 numbers. A super achievement and a proposal </w:t>
      </w:r>
      <w:proofErr w:type="gramStart"/>
      <w:r>
        <w:t>is</w:t>
      </w:r>
      <w:proofErr w:type="gramEnd"/>
      <w:r>
        <w:t xml:space="preserve"> </w:t>
      </w:r>
      <w:r w:rsidRPr="008D1615">
        <w:t>in to BT Openreach for the 01905 numbers</w:t>
      </w:r>
      <w:r>
        <w:t>.</w:t>
      </w:r>
    </w:p>
    <w:p w14:paraId="0796EEF2" w14:textId="76C7D1CA" w:rsidR="005C0445" w:rsidRDefault="005C0445" w:rsidP="005C0445">
      <w:r>
        <w:t xml:space="preserve">At the current time there are vacancies for new Councillors and all applications will be welcomed for co-option. Contact the Clerk for details – </w:t>
      </w:r>
      <w:hyperlink r:id="rId5" w:history="1">
        <w:r w:rsidRPr="001B1070">
          <w:rPr>
            <w:rStyle w:val="Hyperlink"/>
          </w:rPr>
          <w:t>clerk@parishcouncil.gov.uk</w:t>
        </w:r>
      </w:hyperlink>
    </w:p>
    <w:p w14:paraId="3691594B" w14:textId="4446E768" w:rsidR="005C0445" w:rsidRDefault="005C0445" w:rsidP="005C0445"/>
    <w:p w14:paraId="6F285692" w14:textId="44BB9DFB" w:rsidR="005C0445" w:rsidRPr="008D1615" w:rsidRDefault="005C0445" w:rsidP="005C0445">
      <w:r>
        <w:t>Rebecca Mosedale</w:t>
      </w:r>
    </w:p>
    <w:p w14:paraId="428388A0" w14:textId="77777777" w:rsidR="008D1615" w:rsidRPr="008D1615" w:rsidRDefault="008D1615" w:rsidP="008D1615"/>
    <w:sectPr w:rsidR="008D1615" w:rsidRPr="008D16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A4C"/>
    <w:multiLevelType w:val="hybridMultilevel"/>
    <w:tmpl w:val="F93AA832"/>
    <w:lvl w:ilvl="0" w:tplc="CF045A8E">
      <w:start w:val="1"/>
      <w:numFmt w:val="bullet"/>
      <w:lvlText w:val="•"/>
      <w:lvlJc w:val="left"/>
      <w:pPr>
        <w:tabs>
          <w:tab w:val="num" w:pos="720"/>
        </w:tabs>
        <w:ind w:left="720" w:hanging="360"/>
      </w:pPr>
      <w:rPr>
        <w:rFonts w:ascii="Arial" w:hAnsi="Arial" w:cs="Times New Roman" w:hint="default"/>
      </w:rPr>
    </w:lvl>
    <w:lvl w:ilvl="1" w:tplc="5D24AF4A">
      <w:start w:val="1"/>
      <w:numFmt w:val="bullet"/>
      <w:lvlText w:val="•"/>
      <w:lvlJc w:val="left"/>
      <w:pPr>
        <w:tabs>
          <w:tab w:val="num" w:pos="1440"/>
        </w:tabs>
        <w:ind w:left="1440" w:hanging="360"/>
      </w:pPr>
      <w:rPr>
        <w:rFonts w:ascii="Arial" w:hAnsi="Arial" w:cs="Times New Roman" w:hint="default"/>
      </w:rPr>
    </w:lvl>
    <w:lvl w:ilvl="2" w:tplc="16423886">
      <w:start w:val="1"/>
      <w:numFmt w:val="bullet"/>
      <w:lvlText w:val="•"/>
      <w:lvlJc w:val="left"/>
      <w:pPr>
        <w:tabs>
          <w:tab w:val="num" w:pos="2160"/>
        </w:tabs>
        <w:ind w:left="2160" w:hanging="360"/>
      </w:pPr>
      <w:rPr>
        <w:rFonts w:ascii="Arial" w:hAnsi="Arial" w:cs="Times New Roman" w:hint="default"/>
      </w:rPr>
    </w:lvl>
    <w:lvl w:ilvl="3" w:tplc="DDBAE340">
      <w:start w:val="1"/>
      <w:numFmt w:val="bullet"/>
      <w:lvlText w:val="•"/>
      <w:lvlJc w:val="left"/>
      <w:pPr>
        <w:tabs>
          <w:tab w:val="num" w:pos="2880"/>
        </w:tabs>
        <w:ind w:left="2880" w:hanging="360"/>
      </w:pPr>
      <w:rPr>
        <w:rFonts w:ascii="Arial" w:hAnsi="Arial" w:cs="Times New Roman" w:hint="default"/>
      </w:rPr>
    </w:lvl>
    <w:lvl w:ilvl="4" w:tplc="9A54FB1A">
      <w:start w:val="1"/>
      <w:numFmt w:val="bullet"/>
      <w:lvlText w:val="•"/>
      <w:lvlJc w:val="left"/>
      <w:pPr>
        <w:tabs>
          <w:tab w:val="num" w:pos="3600"/>
        </w:tabs>
        <w:ind w:left="3600" w:hanging="360"/>
      </w:pPr>
      <w:rPr>
        <w:rFonts w:ascii="Arial" w:hAnsi="Arial" w:cs="Times New Roman" w:hint="default"/>
      </w:rPr>
    </w:lvl>
    <w:lvl w:ilvl="5" w:tplc="B7CA2FFE">
      <w:start w:val="1"/>
      <w:numFmt w:val="bullet"/>
      <w:lvlText w:val="•"/>
      <w:lvlJc w:val="left"/>
      <w:pPr>
        <w:tabs>
          <w:tab w:val="num" w:pos="4320"/>
        </w:tabs>
        <w:ind w:left="4320" w:hanging="360"/>
      </w:pPr>
      <w:rPr>
        <w:rFonts w:ascii="Arial" w:hAnsi="Arial" w:cs="Times New Roman" w:hint="default"/>
      </w:rPr>
    </w:lvl>
    <w:lvl w:ilvl="6" w:tplc="8786CAA0">
      <w:start w:val="1"/>
      <w:numFmt w:val="bullet"/>
      <w:lvlText w:val="•"/>
      <w:lvlJc w:val="left"/>
      <w:pPr>
        <w:tabs>
          <w:tab w:val="num" w:pos="5040"/>
        </w:tabs>
        <w:ind w:left="5040" w:hanging="360"/>
      </w:pPr>
      <w:rPr>
        <w:rFonts w:ascii="Arial" w:hAnsi="Arial" w:cs="Times New Roman" w:hint="default"/>
      </w:rPr>
    </w:lvl>
    <w:lvl w:ilvl="7" w:tplc="EAD46744">
      <w:start w:val="1"/>
      <w:numFmt w:val="bullet"/>
      <w:lvlText w:val="•"/>
      <w:lvlJc w:val="left"/>
      <w:pPr>
        <w:tabs>
          <w:tab w:val="num" w:pos="5760"/>
        </w:tabs>
        <w:ind w:left="5760" w:hanging="360"/>
      </w:pPr>
      <w:rPr>
        <w:rFonts w:ascii="Arial" w:hAnsi="Arial" w:cs="Times New Roman" w:hint="default"/>
      </w:rPr>
    </w:lvl>
    <w:lvl w:ilvl="8" w:tplc="25327CA0">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7A851926"/>
    <w:multiLevelType w:val="hybridMultilevel"/>
    <w:tmpl w:val="E34A2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ED7A20"/>
    <w:multiLevelType w:val="hybridMultilevel"/>
    <w:tmpl w:val="DFC6467A"/>
    <w:lvl w:ilvl="0" w:tplc="B00C4510">
      <w:start w:val="56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15"/>
    <w:rsid w:val="005C0445"/>
    <w:rsid w:val="00685990"/>
    <w:rsid w:val="008D1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1D730"/>
  <w15:chartTrackingRefBased/>
  <w15:docId w15:val="{9DB395B6-BB29-4AB0-B438-B553B4BA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615"/>
    <w:pPr>
      <w:ind w:left="720"/>
      <w:contextualSpacing/>
    </w:pPr>
  </w:style>
  <w:style w:type="character" w:styleId="Hyperlink">
    <w:name w:val="Hyperlink"/>
    <w:basedOn w:val="DefaultParagraphFont"/>
    <w:uiPriority w:val="99"/>
    <w:unhideWhenUsed/>
    <w:rsid w:val="005C0445"/>
    <w:rPr>
      <w:color w:val="0563C1" w:themeColor="hyperlink"/>
      <w:u w:val="single"/>
    </w:rPr>
  </w:style>
  <w:style w:type="character" w:styleId="UnresolvedMention">
    <w:name w:val="Unresolved Mention"/>
    <w:basedOn w:val="DefaultParagraphFont"/>
    <w:uiPriority w:val="99"/>
    <w:semiHidden/>
    <w:unhideWhenUsed/>
    <w:rsid w:val="005C0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erk@parish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Shinner</dc:creator>
  <cp:keywords/>
  <dc:description/>
  <cp:lastModifiedBy>Clare Shinner</cp:lastModifiedBy>
  <cp:revision>1</cp:revision>
  <dcterms:created xsi:type="dcterms:W3CDTF">2021-06-11T14:10:00Z</dcterms:created>
  <dcterms:modified xsi:type="dcterms:W3CDTF">2021-06-11T14:24:00Z</dcterms:modified>
</cp:coreProperties>
</file>